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1897"/>
        <w:gridCol w:w="7138"/>
      </w:tblGrid>
      <w:tr w:rsidR="00AF2BBC" w:rsidTr="00D149E2">
        <w:trPr>
          <w:tblCellSpacing w:w="0" w:type="dxa"/>
          <w:jc w:val="center"/>
        </w:trPr>
        <w:tc>
          <w:tcPr>
            <w:tcW w:w="1050" w:type="pct"/>
            <w:shd w:val="clear" w:color="auto" w:fill="D0B1A1"/>
            <w:hideMark/>
          </w:tcPr>
          <w:p w:rsidR="00AF2BBC" w:rsidRDefault="00AF2BBC" w:rsidP="00D149E2">
            <w:pPr>
              <w:jc w:val="right"/>
              <w:rPr>
                <w:rFonts w:ascii="Arial" w:hAnsi="Arial" w:cs="Arial"/>
                <w:color w:val="000000"/>
                <w:sz w:val="20"/>
                <w:szCs w:val="20"/>
              </w:rPr>
            </w:pPr>
            <w:r>
              <w:rPr>
                <w:rFonts w:ascii="Arial" w:hAnsi="Arial" w:cs="Arial"/>
                <w:b/>
                <w:bCs/>
                <w:sz w:val="20"/>
                <w:szCs w:val="20"/>
              </w:rPr>
              <w:t>Title</w:t>
            </w:r>
          </w:p>
        </w:tc>
        <w:tc>
          <w:tcPr>
            <w:tcW w:w="3950" w:type="pct"/>
            <w:hideMark/>
          </w:tcPr>
          <w:p w:rsidR="00AF2BBC" w:rsidRDefault="00AF2BBC" w:rsidP="004F5C95">
            <w:pPr>
              <w:rPr>
                <w:rFonts w:ascii="Arial" w:hAnsi="Arial" w:cs="Arial"/>
                <w:color w:val="000000"/>
                <w:sz w:val="20"/>
                <w:szCs w:val="20"/>
              </w:rPr>
            </w:pPr>
            <w:r>
              <w:rPr>
                <w:rFonts w:ascii="Arial" w:hAnsi="Arial" w:cs="Arial"/>
                <w:b/>
                <w:bCs/>
                <w:sz w:val="20"/>
                <w:szCs w:val="20"/>
              </w:rPr>
              <w:t>E-Mail Data</w:t>
            </w:r>
          </w:p>
        </w:tc>
      </w:tr>
      <w:tr w:rsidR="00AF2BBC" w:rsidTr="00D149E2">
        <w:trPr>
          <w:tblCellSpacing w:w="0" w:type="dxa"/>
          <w:jc w:val="center"/>
        </w:trPr>
        <w:tc>
          <w:tcPr>
            <w:tcW w:w="1050" w:type="pct"/>
            <w:shd w:val="clear" w:color="auto" w:fill="D0B1A1"/>
            <w:hideMark/>
          </w:tcPr>
          <w:p w:rsidR="00AF2BBC" w:rsidRDefault="00AF2BBC" w:rsidP="00D149E2">
            <w:pPr>
              <w:jc w:val="right"/>
              <w:rPr>
                <w:rFonts w:ascii="Arial" w:hAnsi="Arial" w:cs="Arial"/>
                <w:color w:val="000000"/>
                <w:sz w:val="20"/>
                <w:szCs w:val="20"/>
              </w:rPr>
            </w:pPr>
            <w:r>
              <w:rPr>
                <w:rFonts w:ascii="Arial" w:hAnsi="Arial" w:cs="Arial"/>
                <w:b/>
                <w:bCs/>
                <w:sz w:val="20"/>
                <w:szCs w:val="20"/>
              </w:rPr>
              <w:t>Type</w:t>
            </w:r>
          </w:p>
        </w:tc>
        <w:tc>
          <w:tcPr>
            <w:tcW w:w="3950" w:type="pct"/>
            <w:hideMark/>
          </w:tcPr>
          <w:p w:rsidR="00AF2BBC" w:rsidRDefault="00AF2BBC" w:rsidP="00D149E2">
            <w:pPr>
              <w:rPr>
                <w:rFonts w:ascii="Arial" w:hAnsi="Arial" w:cs="Arial"/>
                <w:color w:val="000000"/>
                <w:sz w:val="20"/>
                <w:szCs w:val="20"/>
              </w:rPr>
            </w:pPr>
            <w:r>
              <w:rPr>
                <w:rFonts w:ascii="Arial" w:hAnsi="Arial" w:cs="Arial"/>
                <w:sz w:val="20"/>
                <w:szCs w:val="20"/>
              </w:rPr>
              <w:t>Standard</w:t>
            </w:r>
          </w:p>
        </w:tc>
      </w:tr>
      <w:tr w:rsidR="00AF2BBC" w:rsidTr="00D149E2">
        <w:trPr>
          <w:tblCellSpacing w:w="0" w:type="dxa"/>
          <w:jc w:val="center"/>
        </w:trPr>
        <w:tc>
          <w:tcPr>
            <w:tcW w:w="1050" w:type="pct"/>
            <w:shd w:val="clear" w:color="auto" w:fill="D0B1A1"/>
            <w:hideMark/>
          </w:tcPr>
          <w:p w:rsidR="00AF2BBC" w:rsidRDefault="00AF2BBC" w:rsidP="00D149E2">
            <w:pPr>
              <w:jc w:val="right"/>
              <w:rPr>
                <w:rFonts w:ascii="Arial" w:hAnsi="Arial" w:cs="Arial"/>
                <w:color w:val="000000"/>
                <w:sz w:val="20"/>
                <w:szCs w:val="20"/>
              </w:rPr>
            </w:pPr>
            <w:r>
              <w:rPr>
                <w:rFonts w:ascii="Arial" w:hAnsi="Arial" w:cs="Arial"/>
                <w:b/>
                <w:bCs/>
                <w:sz w:val="20"/>
                <w:szCs w:val="20"/>
              </w:rPr>
              <w:t>Related Policy</w:t>
            </w:r>
          </w:p>
        </w:tc>
        <w:tc>
          <w:tcPr>
            <w:tcW w:w="3950" w:type="pct"/>
            <w:hideMark/>
          </w:tcPr>
          <w:p w:rsidR="00AF2BBC" w:rsidRDefault="00121617" w:rsidP="00D149E2">
            <w:pPr>
              <w:rPr>
                <w:rFonts w:ascii="Arial" w:hAnsi="Arial" w:cs="Arial"/>
                <w:color w:val="000000"/>
                <w:sz w:val="20"/>
                <w:szCs w:val="20"/>
              </w:rPr>
            </w:pPr>
            <w:hyperlink r:id="rId9" w:history="1">
              <w:r w:rsidR="00AF2BBC">
                <w:rPr>
                  <w:rStyle w:val="Hyperlink"/>
                  <w:rFonts w:ascii="Arial" w:hAnsi="Arial" w:cs="Arial"/>
                  <w:sz w:val="20"/>
                  <w:szCs w:val="20"/>
                </w:rPr>
                <w:t>Employee E-Mail Use</w:t>
              </w:r>
            </w:hyperlink>
          </w:p>
        </w:tc>
      </w:tr>
      <w:tr w:rsidR="00AF2BBC" w:rsidTr="00D149E2">
        <w:trPr>
          <w:tblCellSpacing w:w="0" w:type="dxa"/>
          <w:jc w:val="center"/>
        </w:trPr>
        <w:tc>
          <w:tcPr>
            <w:tcW w:w="1050" w:type="pct"/>
            <w:shd w:val="clear" w:color="auto" w:fill="D0B1A1"/>
            <w:hideMark/>
          </w:tcPr>
          <w:p w:rsidR="00AF2BBC" w:rsidRDefault="00AF2BBC" w:rsidP="00D149E2">
            <w:pPr>
              <w:jc w:val="right"/>
              <w:rPr>
                <w:rFonts w:ascii="Arial" w:hAnsi="Arial" w:cs="Arial"/>
                <w:color w:val="000000"/>
                <w:sz w:val="20"/>
                <w:szCs w:val="20"/>
              </w:rPr>
            </w:pPr>
            <w:r>
              <w:rPr>
                <w:rFonts w:ascii="Arial" w:hAnsi="Arial" w:cs="Arial"/>
                <w:b/>
                <w:bCs/>
                <w:sz w:val="20"/>
                <w:szCs w:val="20"/>
              </w:rPr>
              <w:t>Category</w:t>
            </w:r>
          </w:p>
        </w:tc>
        <w:tc>
          <w:tcPr>
            <w:tcW w:w="3950" w:type="pct"/>
            <w:hideMark/>
          </w:tcPr>
          <w:p w:rsidR="00AF2BBC" w:rsidRDefault="00AF2BBC" w:rsidP="00D149E2">
            <w:pPr>
              <w:rPr>
                <w:rFonts w:ascii="Arial" w:hAnsi="Arial" w:cs="Arial"/>
                <w:color w:val="000000"/>
                <w:sz w:val="20"/>
                <w:szCs w:val="20"/>
              </w:rPr>
            </w:pPr>
            <w:r>
              <w:rPr>
                <w:rFonts w:ascii="Arial" w:hAnsi="Arial" w:cs="Arial"/>
                <w:sz w:val="20"/>
                <w:szCs w:val="20"/>
              </w:rPr>
              <w:t>General</w:t>
            </w:r>
          </w:p>
        </w:tc>
      </w:tr>
      <w:tr w:rsidR="00AF2BBC" w:rsidTr="00D149E2">
        <w:trPr>
          <w:tblCellSpacing w:w="0" w:type="dxa"/>
          <w:jc w:val="center"/>
        </w:trPr>
        <w:tc>
          <w:tcPr>
            <w:tcW w:w="1050" w:type="pct"/>
            <w:shd w:val="clear" w:color="auto" w:fill="D0B1A1"/>
            <w:hideMark/>
          </w:tcPr>
          <w:p w:rsidR="00AF2BBC" w:rsidRDefault="00AF2BBC" w:rsidP="00D149E2">
            <w:pPr>
              <w:jc w:val="right"/>
              <w:rPr>
                <w:rFonts w:ascii="Arial" w:hAnsi="Arial" w:cs="Arial"/>
                <w:color w:val="000000"/>
                <w:sz w:val="20"/>
                <w:szCs w:val="20"/>
              </w:rPr>
            </w:pPr>
            <w:r>
              <w:rPr>
                <w:rFonts w:ascii="Arial" w:hAnsi="Arial" w:cs="Arial"/>
                <w:b/>
                <w:bCs/>
                <w:sz w:val="20"/>
                <w:szCs w:val="20"/>
              </w:rPr>
              <w:t>Status</w:t>
            </w:r>
          </w:p>
        </w:tc>
        <w:tc>
          <w:tcPr>
            <w:tcW w:w="3950" w:type="pct"/>
            <w:hideMark/>
          </w:tcPr>
          <w:p w:rsidR="00AF2BBC" w:rsidRDefault="00AF2BBC" w:rsidP="00D149E2">
            <w:pPr>
              <w:rPr>
                <w:rFonts w:ascii="Arial" w:hAnsi="Arial" w:cs="Arial"/>
                <w:color w:val="000000"/>
                <w:sz w:val="20"/>
                <w:szCs w:val="20"/>
              </w:rPr>
            </w:pPr>
          </w:p>
        </w:tc>
      </w:tr>
      <w:tr w:rsidR="00AF2BBC" w:rsidTr="00D149E2">
        <w:trPr>
          <w:tblCellSpacing w:w="0" w:type="dxa"/>
          <w:jc w:val="center"/>
        </w:trPr>
        <w:tc>
          <w:tcPr>
            <w:tcW w:w="1050" w:type="pct"/>
            <w:shd w:val="clear" w:color="auto" w:fill="D0B1A1"/>
            <w:hideMark/>
          </w:tcPr>
          <w:p w:rsidR="00AF2BBC" w:rsidRDefault="00AF2BBC" w:rsidP="00D149E2">
            <w:pPr>
              <w:jc w:val="right"/>
              <w:rPr>
                <w:rFonts w:ascii="Arial" w:hAnsi="Arial" w:cs="Arial"/>
                <w:color w:val="000000"/>
                <w:sz w:val="20"/>
                <w:szCs w:val="20"/>
              </w:rPr>
            </w:pPr>
            <w:r>
              <w:rPr>
                <w:rFonts w:ascii="Arial" w:hAnsi="Arial" w:cs="Arial"/>
                <w:b/>
                <w:bCs/>
                <w:sz w:val="20"/>
                <w:szCs w:val="20"/>
              </w:rPr>
              <w:t>Approved</w:t>
            </w:r>
          </w:p>
        </w:tc>
        <w:tc>
          <w:tcPr>
            <w:tcW w:w="3950" w:type="pct"/>
            <w:hideMark/>
          </w:tcPr>
          <w:p w:rsidR="00AF2BBC" w:rsidRDefault="00121617" w:rsidP="00D149E2">
            <w:pPr>
              <w:rPr>
                <w:rFonts w:ascii="Arial" w:hAnsi="Arial" w:cs="Arial"/>
                <w:color w:val="000000"/>
                <w:sz w:val="20"/>
                <w:szCs w:val="20"/>
              </w:rPr>
            </w:pPr>
            <w:r>
              <w:rPr>
                <w:rFonts w:ascii="Arial" w:hAnsi="Arial" w:cs="Arial"/>
                <w:color w:val="000000"/>
                <w:sz w:val="20"/>
                <w:szCs w:val="20"/>
              </w:rPr>
              <w:t>8/5/2013</w:t>
            </w:r>
          </w:p>
        </w:tc>
      </w:tr>
      <w:tr w:rsidR="00AF2BBC" w:rsidTr="00D149E2">
        <w:trPr>
          <w:tblCellSpacing w:w="0" w:type="dxa"/>
          <w:jc w:val="center"/>
        </w:trPr>
        <w:tc>
          <w:tcPr>
            <w:tcW w:w="1050" w:type="pct"/>
            <w:shd w:val="clear" w:color="auto" w:fill="D0B1A1"/>
            <w:hideMark/>
          </w:tcPr>
          <w:p w:rsidR="00AF2BBC" w:rsidRDefault="00AF2BBC" w:rsidP="00D149E2">
            <w:pPr>
              <w:jc w:val="right"/>
              <w:rPr>
                <w:rFonts w:ascii="Arial" w:hAnsi="Arial" w:cs="Arial"/>
                <w:color w:val="000000"/>
                <w:sz w:val="20"/>
                <w:szCs w:val="20"/>
              </w:rPr>
            </w:pPr>
            <w:r>
              <w:rPr>
                <w:rFonts w:ascii="Arial" w:hAnsi="Arial" w:cs="Arial"/>
                <w:b/>
                <w:bCs/>
                <w:sz w:val="20"/>
                <w:szCs w:val="20"/>
              </w:rPr>
              <w:t>To Be Reviewed</w:t>
            </w:r>
          </w:p>
        </w:tc>
        <w:tc>
          <w:tcPr>
            <w:tcW w:w="3950" w:type="pct"/>
            <w:hideMark/>
          </w:tcPr>
          <w:p w:rsidR="00AF2BBC" w:rsidRDefault="00121617" w:rsidP="00D149E2">
            <w:pPr>
              <w:rPr>
                <w:rFonts w:ascii="Arial" w:hAnsi="Arial" w:cs="Arial"/>
                <w:color w:val="000000"/>
                <w:sz w:val="20"/>
                <w:szCs w:val="20"/>
              </w:rPr>
            </w:pPr>
            <w:r>
              <w:rPr>
                <w:rFonts w:ascii="Arial" w:hAnsi="Arial" w:cs="Arial"/>
                <w:color w:val="000000"/>
                <w:sz w:val="20"/>
                <w:szCs w:val="20"/>
              </w:rPr>
              <w:t>8/5/2015</w:t>
            </w:r>
            <w:bookmarkStart w:id="0" w:name="_GoBack"/>
            <w:bookmarkEnd w:id="0"/>
          </w:p>
        </w:tc>
      </w:tr>
      <w:tr w:rsidR="00AF2BBC" w:rsidTr="00D149E2">
        <w:trPr>
          <w:tblCellSpacing w:w="0" w:type="dxa"/>
          <w:jc w:val="center"/>
        </w:trPr>
        <w:tc>
          <w:tcPr>
            <w:tcW w:w="1050" w:type="pct"/>
            <w:shd w:val="clear" w:color="auto" w:fill="D0B1A1"/>
            <w:hideMark/>
          </w:tcPr>
          <w:p w:rsidR="00AF2BBC" w:rsidRDefault="00AF2BBC" w:rsidP="00D149E2">
            <w:pPr>
              <w:jc w:val="right"/>
              <w:rPr>
                <w:rFonts w:ascii="Arial" w:hAnsi="Arial" w:cs="Arial"/>
                <w:color w:val="000000"/>
                <w:sz w:val="20"/>
                <w:szCs w:val="20"/>
              </w:rPr>
            </w:pPr>
            <w:r>
              <w:rPr>
                <w:rFonts w:ascii="Arial" w:hAnsi="Arial" w:cs="Arial"/>
                <w:b/>
                <w:bCs/>
                <w:sz w:val="20"/>
                <w:szCs w:val="20"/>
              </w:rPr>
              <w:t>Scope</w:t>
            </w:r>
          </w:p>
        </w:tc>
        <w:tc>
          <w:tcPr>
            <w:tcW w:w="3950" w:type="pct"/>
            <w:hideMark/>
          </w:tcPr>
          <w:p w:rsidR="00AF2BBC" w:rsidRDefault="00AF2BBC" w:rsidP="00D149E2">
            <w:pPr>
              <w:rPr>
                <w:rFonts w:ascii="Arial" w:hAnsi="Arial" w:cs="Arial"/>
                <w:color w:val="000000"/>
                <w:sz w:val="20"/>
                <w:szCs w:val="20"/>
              </w:rPr>
            </w:pPr>
            <w:r>
              <w:rPr>
                <w:rFonts w:ascii="Arial" w:hAnsi="Arial" w:cs="Arial"/>
                <w:sz w:val="20"/>
                <w:szCs w:val="20"/>
              </w:rPr>
              <w:t>Applies to all users of the City's Microsoft Exchange e-mail.</w:t>
            </w:r>
          </w:p>
        </w:tc>
      </w:tr>
      <w:tr w:rsidR="00AF2BBC" w:rsidTr="00D149E2">
        <w:trPr>
          <w:tblCellSpacing w:w="0" w:type="dxa"/>
          <w:jc w:val="center"/>
        </w:trPr>
        <w:tc>
          <w:tcPr>
            <w:tcW w:w="1050" w:type="pct"/>
            <w:shd w:val="clear" w:color="auto" w:fill="D0B1A1"/>
            <w:hideMark/>
          </w:tcPr>
          <w:p w:rsidR="00AF2BBC" w:rsidRDefault="00AF2BBC" w:rsidP="00D149E2">
            <w:pPr>
              <w:jc w:val="right"/>
              <w:rPr>
                <w:rFonts w:ascii="Arial" w:hAnsi="Arial" w:cs="Arial"/>
                <w:color w:val="000000"/>
                <w:sz w:val="20"/>
                <w:szCs w:val="20"/>
              </w:rPr>
            </w:pPr>
            <w:r>
              <w:rPr>
                <w:rFonts w:ascii="Arial" w:hAnsi="Arial" w:cs="Arial"/>
                <w:b/>
                <w:bCs/>
                <w:sz w:val="20"/>
                <w:szCs w:val="20"/>
              </w:rPr>
              <w:t>Standard</w:t>
            </w:r>
          </w:p>
        </w:tc>
        <w:tc>
          <w:tcPr>
            <w:tcW w:w="3950" w:type="pct"/>
            <w:hideMark/>
          </w:tcPr>
          <w:p w:rsidR="00AF2BBC" w:rsidRPr="002B39F2" w:rsidRDefault="00AF2BBC" w:rsidP="00D149E2">
            <w:pPr>
              <w:spacing w:before="100" w:beforeAutospacing="1" w:after="100" w:afterAutospacing="1" w:line="240" w:lineRule="auto"/>
              <w:rPr>
                <w:rFonts w:ascii="Arial" w:eastAsia="Times New Roman" w:hAnsi="Arial" w:cs="Arial"/>
                <w:b/>
                <w:color w:val="000000"/>
                <w:sz w:val="18"/>
                <w:szCs w:val="18"/>
              </w:rPr>
            </w:pPr>
            <w:r w:rsidRPr="002B39F2">
              <w:rPr>
                <w:rFonts w:ascii="Arial" w:eastAsia="Times New Roman" w:hAnsi="Arial" w:cs="Arial"/>
                <w:b/>
                <w:color w:val="000000"/>
                <w:sz w:val="18"/>
                <w:szCs w:val="18"/>
              </w:rPr>
              <w:t>On-Premise Standard</w:t>
            </w:r>
          </w:p>
          <w:p w:rsidR="00AF2BBC" w:rsidRDefault="00AF2BBC" w:rsidP="00D149E2">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Deleted Items</w:t>
            </w:r>
          </w:p>
          <w:p w:rsidR="00AF2BBC" w:rsidRDefault="00AF2BBC" w:rsidP="004F5C95">
            <w:pPr>
              <w:numPr>
                <w:ilvl w:val="0"/>
                <w:numId w:val="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E-mail that has been in the Outlook folder “Deleted Items” for 30 days may be deleted by the system.</w:t>
            </w:r>
          </w:p>
          <w:p w:rsidR="00AF2BBC" w:rsidRDefault="00AF2BBC" w:rsidP="004F5C95">
            <w:pPr>
              <w:numPr>
                <w:ilvl w:val="0"/>
                <w:numId w:val="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The e-mail system will hold on to these items for another 30 days in the on-line deleted mailbox giving a maximum of 60 days deleted retention.</w:t>
            </w:r>
          </w:p>
          <w:p w:rsidR="00AF2BBC" w:rsidRPr="002B39F2" w:rsidRDefault="00AF2BBC" w:rsidP="004F5C95">
            <w:pPr>
              <w:numPr>
                <w:ilvl w:val="0"/>
                <w:numId w:val="1"/>
              </w:numPr>
              <w:spacing w:before="100" w:beforeAutospacing="1" w:after="100" w:afterAutospacing="1" w:line="240" w:lineRule="auto"/>
              <w:rPr>
                <w:rFonts w:ascii="Arial" w:hAnsi="Arial" w:cs="Arial"/>
                <w:sz w:val="18"/>
                <w:szCs w:val="18"/>
              </w:rPr>
            </w:pPr>
            <w:r>
              <w:rPr>
                <w:rFonts w:ascii="Arial" w:eastAsia="Times New Roman" w:hAnsi="Arial" w:cs="Arial"/>
                <w:color w:val="000000"/>
                <w:sz w:val="18"/>
                <w:szCs w:val="18"/>
              </w:rPr>
              <w:t xml:space="preserve">City employees and contractors </w:t>
            </w:r>
            <w:r w:rsidR="004A1767">
              <w:rPr>
                <w:rFonts w:ascii="Arial" w:eastAsia="Times New Roman" w:hAnsi="Arial" w:cs="Arial"/>
                <w:color w:val="000000"/>
                <w:sz w:val="18"/>
                <w:szCs w:val="18"/>
              </w:rPr>
              <w:t>who</w:t>
            </w:r>
            <w:r>
              <w:rPr>
                <w:rFonts w:ascii="Arial" w:eastAsia="Times New Roman" w:hAnsi="Arial" w:cs="Arial"/>
                <w:color w:val="000000"/>
                <w:sz w:val="18"/>
                <w:szCs w:val="18"/>
              </w:rPr>
              <w:t xml:space="preserve"> no longer work for the </w:t>
            </w:r>
            <w:r w:rsidRPr="006843C2">
              <w:rPr>
                <w:rFonts w:ascii="Arial" w:eastAsia="Times New Roman" w:hAnsi="Arial" w:cs="Arial"/>
                <w:color w:val="000000"/>
                <w:sz w:val="18"/>
                <w:szCs w:val="18"/>
              </w:rPr>
              <w:t>City of Albuquerque</w:t>
            </w:r>
            <w:r>
              <w:rPr>
                <w:rFonts w:ascii="Arial" w:eastAsia="Times New Roman" w:hAnsi="Arial" w:cs="Arial"/>
                <w:color w:val="000000"/>
                <w:sz w:val="18"/>
                <w:szCs w:val="18"/>
              </w:rPr>
              <w:t xml:space="preserve"> will have their mailboxes put on legal hold for a period of 12 months. Unless a legal hold extension has been requested and approved by ITSD, the data may be destroyed once the legal hold has expired.</w:t>
            </w:r>
          </w:p>
          <w:p w:rsidR="00AF2BBC" w:rsidRPr="002B39F2" w:rsidRDefault="00AF2BBC" w:rsidP="00D149E2">
            <w:pPr>
              <w:spacing w:before="100" w:beforeAutospacing="1" w:after="100" w:afterAutospacing="1" w:line="240" w:lineRule="auto"/>
              <w:rPr>
                <w:rFonts w:ascii="Arial" w:hAnsi="Arial" w:cs="Arial"/>
                <w:sz w:val="18"/>
                <w:szCs w:val="18"/>
              </w:rPr>
            </w:pPr>
            <w:r w:rsidRPr="002B39F2">
              <w:rPr>
                <w:rFonts w:ascii="Arial" w:eastAsia="Times New Roman" w:hAnsi="Arial" w:cs="Arial"/>
                <w:color w:val="000000"/>
                <w:sz w:val="18"/>
                <w:szCs w:val="18"/>
              </w:rPr>
              <w:t>Archiving</w:t>
            </w:r>
          </w:p>
          <w:p w:rsidR="00AF2BBC" w:rsidRDefault="00AF2BBC" w:rsidP="004F5C95">
            <w:pPr>
              <w:numPr>
                <w:ilvl w:val="0"/>
                <w:numId w:val="1"/>
              </w:numPr>
              <w:spacing w:before="100" w:beforeAutospacing="1" w:after="100" w:afterAutospacing="1" w:line="240" w:lineRule="auto"/>
              <w:rPr>
                <w:rFonts w:ascii="Arial" w:hAnsi="Arial" w:cs="Arial"/>
                <w:sz w:val="18"/>
                <w:szCs w:val="18"/>
              </w:rPr>
            </w:pPr>
            <w:r>
              <w:rPr>
                <w:rFonts w:ascii="Arial" w:hAnsi="Arial" w:cs="Arial"/>
                <w:sz w:val="18"/>
                <w:szCs w:val="18"/>
              </w:rPr>
              <w:t xml:space="preserve">E-mail messages and attachments may be centrally archived and indexed once they have reached six (6) months of age. </w:t>
            </w:r>
          </w:p>
          <w:p w:rsidR="00AF2BBC" w:rsidRDefault="00AF2BBC" w:rsidP="004F5C95">
            <w:pPr>
              <w:numPr>
                <w:ilvl w:val="0"/>
                <w:numId w:val="1"/>
              </w:numPr>
              <w:spacing w:before="100" w:beforeAutospacing="1" w:after="100" w:afterAutospacing="1" w:line="240" w:lineRule="auto"/>
              <w:rPr>
                <w:rFonts w:ascii="Arial" w:hAnsi="Arial" w:cs="Arial"/>
                <w:sz w:val="18"/>
                <w:szCs w:val="18"/>
              </w:rPr>
            </w:pPr>
            <w:r>
              <w:rPr>
                <w:rFonts w:ascii="Arial" w:hAnsi="Arial" w:cs="Arial"/>
                <w:sz w:val="18"/>
                <w:szCs w:val="18"/>
              </w:rPr>
              <w:t xml:space="preserve">All e-mail folders are affected by this standard. </w:t>
            </w:r>
          </w:p>
          <w:p w:rsidR="00AF2BBC" w:rsidRPr="002B39F2" w:rsidRDefault="00AF2BBC" w:rsidP="004F5C95">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sz w:val="18"/>
                <w:szCs w:val="18"/>
              </w:rPr>
              <w:t>PST files are not authorized on the shared files system unless an exception has been created.</w:t>
            </w:r>
          </w:p>
          <w:p w:rsidR="00AF2BBC" w:rsidRPr="00EE46EB" w:rsidRDefault="00AF2BBC" w:rsidP="00D149E2">
            <w:pPr>
              <w:spacing w:before="100" w:beforeAutospacing="1" w:after="100" w:afterAutospacing="1" w:line="240" w:lineRule="auto"/>
              <w:rPr>
                <w:rFonts w:ascii="Arial" w:hAnsi="Arial" w:cs="Arial"/>
                <w:color w:val="000000"/>
                <w:sz w:val="18"/>
                <w:szCs w:val="18"/>
              </w:rPr>
            </w:pPr>
            <w:r>
              <w:rPr>
                <w:rFonts w:ascii="Arial" w:hAnsi="Arial" w:cs="Arial"/>
                <w:sz w:val="18"/>
                <w:szCs w:val="18"/>
              </w:rPr>
              <w:t>Journaling</w:t>
            </w:r>
          </w:p>
          <w:p w:rsidR="00AF2BBC" w:rsidRPr="002B39F2" w:rsidRDefault="00AF2BBC" w:rsidP="004F5C95">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sz w:val="18"/>
                <w:szCs w:val="18"/>
              </w:rPr>
              <w:t xml:space="preserve">The City will not journal any e-mail. </w:t>
            </w:r>
          </w:p>
          <w:p w:rsidR="00AF2BBC" w:rsidRDefault="00AF2BBC" w:rsidP="00D149E2">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Mailbox Size</w:t>
            </w:r>
          </w:p>
          <w:p w:rsidR="00AF2BBC" w:rsidRDefault="00AF2BBC" w:rsidP="004F5C95">
            <w:pPr>
              <w:numPr>
                <w:ilvl w:val="0"/>
                <w:numId w:val="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Maximum mailbox size will be limited to two gigabytes (2GB) for city employees and contractors whose job requires they have an e-mail account. </w:t>
            </w:r>
          </w:p>
          <w:p w:rsidR="004F5C95" w:rsidRDefault="004F5C95" w:rsidP="004F5C95">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Messaging Size</w:t>
            </w:r>
          </w:p>
          <w:p w:rsidR="004F5C95" w:rsidRPr="004F5C95" w:rsidRDefault="004F5C95" w:rsidP="004F5C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C95">
              <w:rPr>
                <w:rFonts w:ascii="Times New Roman" w:eastAsia="Times New Roman" w:hAnsi="Times New Roman" w:cs="Times New Roman"/>
                <w:sz w:val="24"/>
                <w:szCs w:val="24"/>
              </w:rPr>
              <w:t xml:space="preserve">Send and Receive e-mail message size is limited to twelve </w:t>
            </w:r>
            <w:r w:rsidRPr="004F5C95">
              <w:rPr>
                <w:rFonts w:ascii="Times New Roman" w:eastAsia="Times New Roman" w:hAnsi="Times New Roman" w:cs="Times New Roman"/>
                <w:sz w:val="24"/>
                <w:szCs w:val="24"/>
              </w:rPr>
              <w:lastRenderedPageBreak/>
              <w:t xml:space="preserve">megabytes (12 MB) maximum, including all attachments. </w:t>
            </w:r>
          </w:p>
          <w:p w:rsidR="004F5C95" w:rsidRPr="004F5C95" w:rsidRDefault="004F5C95" w:rsidP="004F5C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C95">
              <w:rPr>
                <w:rFonts w:ascii="Times New Roman" w:eastAsia="Times New Roman" w:hAnsi="Times New Roman" w:cs="Times New Roman"/>
                <w:sz w:val="24"/>
                <w:szCs w:val="24"/>
              </w:rPr>
              <w:t>Any e-mail attachment larger than ten megabytes (10 MB) should instead be posted to a SharePoint site or file share. Should a large file need to be generated to send to external auditors, media or some other entity, file compression should first be attempted. Windows XP offers file compression to a .ZIP file.</w:t>
            </w:r>
          </w:p>
          <w:p w:rsidR="00AF2BBC" w:rsidRPr="002B39F2" w:rsidRDefault="00AF2BBC" w:rsidP="00D149E2">
            <w:pPr>
              <w:spacing w:before="100" w:beforeAutospacing="1" w:after="100" w:afterAutospacing="1" w:line="240" w:lineRule="auto"/>
              <w:rPr>
                <w:rFonts w:ascii="Arial" w:hAnsi="Arial" w:cs="Arial"/>
                <w:b/>
                <w:sz w:val="18"/>
                <w:szCs w:val="18"/>
              </w:rPr>
            </w:pPr>
            <w:r w:rsidRPr="002B39F2">
              <w:rPr>
                <w:rFonts w:ascii="Arial" w:hAnsi="Arial" w:cs="Arial"/>
                <w:b/>
                <w:sz w:val="18"/>
                <w:szCs w:val="18"/>
              </w:rPr>
              <w:t>Exceptions:</w:t>
            </w:r>
          </w:p>
          <w:p w:rsidR="00AF2BBC" w:rsidRDefault="00AF2BBC" w:rsidP="00D149E2">
            <w:pPr>
              <w:spacing w:before="100" w:beforeAutospacing="1" w:after="100" w:afterAutospacing="1" w:line="240" w:lineRule="auto"/>
              <w:rPr>
                <w:rFonts w:ascii="Arial" w:hAnsi="Arial" w:cs="Arial"/>
                <w:sz w:val="18"/>
                <w:szCs w:val="18"/>
              </w:rPr>
            </w:pPr>
            <w:r>
              <w:rPr>
                <w:rFonts w:ascii="Arial" w:hAnsi="Arial" w:cs="Arial"/>
                <w:sz w:val="18"/>
                <w:szCs w:val="18"/>
              </w:rPr>
              <w:t>All requests for exceptions must be requested thorough the service desk with a business case.  Exceptions will be reviewed by ITSD.</w:t>
            </w:r>
          </w:p>
          <w:p w:rsidR="00AF2BBC" w:rsidRDefault="00AF2BBC" w:rsidP="00D149E2">
            <w:pPr>
              <w:spacing w:before="100" w:beforeAutospacing="1" w:after="100" w:afterAutospacing="1" w:line="240" w:lineRule="auto"/>
              <w:rPr>
                <w:rFonts w:ascii="Arial" w:hAnsi="Arial" w:cs="Arial"/>
                <w:sz w:val="18"/>
                <w:szCs w:val="18"/>
              </w:rPr>
            </w:pPr>
            <w:r>
              <w:rPr>
                <w:rFonts w:ascii="Arial" w:hAnsi="Arial" w:cs="Arial"/>
                <w:sz w:val="18"/>
                <w:szCs w:val="18"/>
              </w:rPr>
              <w:t>Mailbox Size</w:t>
            </w:r>
          </w:p>
          <w:p w:rsidR="00AF2BBC" w:rsidRDefault="00AF2BBC" w:rsidP="00D149E2">
            <w:pPr>
              <w:spacing w:before="100" w:beforeAutospacing="1" w:after="100" w:afterAutospacing="1" w:line="240" w:lineRule="auto"/>
              <w:ind w:left="720"/>
              <w:rPr>
                <w:rFonts w:ascii="Arial" w:eastAsia="Times New Roman" w:hAnsi="Arial" w:cs="Arial"/>
                <w:color w:val="000000"/>
                <w:sz w:val="18"/>
                <w:szCs w:val="18"/>
              </w:rPr>
            </w:pPr>
            <w:r>
              <w:rPr>
                <w:rFonts w:ascii="Arial" w:eastAsia="Times New Roman" w:hAnsi="Arial" w:cs="Arial"/>
                <w:color w:val="000000"/>
                <w:sz w:val="18"/>
                <w:szCs w:val="18"/>
              </w:rPr>
              <w:t>Users who have a mailbox in excess of 2GB before this standard is implemented will be granted a grace period to comply with the limit.  Those who are unable to comply will have their mailboxes subject to archiving, having their mailbox moved to the cloud or be granted an exception to the 2GB limit.  The exception will require a written request from the user’s supervisor and must be approved by ITSD.</w:t>
            </w:r>
          </w:p>
          <w:p w:rsidR="00AF2BBC" w:rsidRDefault="00AF2BBC" w:rsidP="00D149E2">
            <w:pPr>
              <w:spacing w:before="100" w:beforeAutospacing="1" w:after="100" w:afterAutospacing="1" w:line="240" w:lineRule="auto"/>
              <w:rPr>
                <w:rFonts w:ascii="Arial" w:hAnsi="Arial" w:cs="Arial"/>
                <w:color w:val="000000"/>
                <w:sz w:val="18"/>
                <w:szCs w:val="18"/>
              </w:rPr>
            </w:pPr>
          </w:p>
        </w:tc>
      </w:tr>
      <w:tr w:rsidR="00AF2BBC" w:rsidTr="00D149E2">
        <w:trPr>
          <w:tblCellSpacing w:w="0" w:type="dxa"/>
          <w:jc w:val="center"/>
        </w:trPr>
        <w:tc>
          <w:tcPr>
            <w:tcW w:w="1050" w:type="pct"/>
            <w:shd w:val="clear" w:color="auto" w:fill="D0B1A1"/>
            <w:hideMark/>
          </w:tcPr>
          <w:p w:rsidR="00AF2BBC" w:rsidRDefault="00AF2BBC" w:rsidP="00D149E2">
            <w:pPr>
              <w:jc w:val="right"/>
              <w:rPr>
                <w:rFonts w:ascii="Arial" w:hAnsi="Arial" w:cs="Arial"/>
                <w:color w:val="000000"/>
                <w:sz w:val="20"/>
                <w:szCs w:val="20"/>
              </w:rPr>
            </w:pPr>
            <w:r>
              <w:rPr>
                <w:rFonts w:ascii="Arial" w:hAnsi="Arial" w:cs="Arial"/>
                <w:b/>
                <w:bCs/>
                <w:sz w:val="20"/>
                <w:szCs w:val="20"/>
              </w:rPr>
              <w:lastRenderedPageBreak/>
              <w:t>Rationale</w:t>
            </w:r>
          </w:p>
        </w:tc>
        <w:tc>
          <w:tcPr>
            <w:tcW w:w="3950" w:type="pct"/>
            <w:hideMark/>
          </w:tcPr>
          <w:p w:rsidR="00AF2BBC" w:rsidRDefault="00AF2BBC" w:rsidP="00D149E2">
            <w:pPr>
              <w:rPr>
                <w:rFonts w:ascii="Arial" w:hAnsi="Arial" w:cs="Arial"/>
                <w:sz w:val="20"/>
                <w:szCs w:val="20"/>
              </w:rPr>
            </w:pPr>
            <w:r>
              <w:rPr>
                <w:rFonts w:ascii="Arial" w:hAnsi="Arial" w:cs="Arial"/>
                <w:sz w:val="20"/>
                <w:szCs w:val="20"/>
              </w:rPr>
              <w:t>The City currently supports around 5,000 e-mail users and processes about 10,000 messages per hour during peak periods. The e-mail storage requirement for the City is enormous and growing. E-mail archiving trims the size of the e-mail database through automated offload to archives, thereby improving e-mail system performance. Users continue to have access to archived messages. Backup and recovery time for Exchange is vastly reduced, as are requests for mailbox recovery.</w:t>
            </w:r>
          </w:p>
          <w:p w:rsidR="00AF2BBC" w:rsidRDefault="00AF2BBC" w:rsidP="00D149E2">
            <w:pPr>
              <w:rPr>
                <w:rFonts w:ascii="Arial" w:hAnsi="Arial" w:cs="Arial"/>
                <w:sz w:val="20"/>
                <w:szCs w:val="20"/>
              </w:rPr>
            </w:pPr>
            <w:r w:rsidRPr="00860874">
              <w:rPr>
                <w:rFonts w:ascii="Arial" w:eastAsia="Times New Roman" w:hAnsi="Arial" w:cs="Arial"/>
                <w:color w:val="000000"/>
                <w:sz w:val="20"/>
                <w:szCs w:val="20"/>
              </w:rPr>
              <w:t xml:space="preserve">Without </w:t>
            </w:r>
            <w:r>
              <w:rPr>
                <w:rFonts w:ascii="Arial" w:eastAsia="Times New Roman" w:hAnsi="Arial" w:cs="Arial"/>
                <w:color w:val="000000"/>
                <w:sz w:val="20"/>
                <w:szCs w:val="20"/>
              </w:rPr>
              <w:t>mailbox</w:t>
            </w:r>
            <w:r w:rsidRPr="00860874">
              <w:rPr>
                <w:rFonts w:ascii="Arial" w:eastAsia="Times New Roman" w:hAnsi="Arial" w:cs="Arial"/>
                <w:color w:val="000000"/>
                <w:sz w:val="20"/>
                <w:szCs w:val="20"/>
              </w:rPr>
              <w:t xml:space="preserve"> </w:t>
            </w:r>
            <w:proofErr w:type="gramStart"/>
            <w:r w:rsidRPr="00860874">
              <w:rPr>
                <w:rFonts w:ascii="Arial" w:eastAsia="Times New Roman" w:hAnsi="Arial" w:cs="Arial"/>
                <w:color w:val="000000"/>
                <w:sz w:val="20"/>
                <w:szCs w:val="20"/>
              </w:rPr>
              <w:t>size</w:t>
            </w:r>
            <w:proofErr w:type="gramEnd"/>
            <w:r w:rsidRPr="00860874">
              <w:rPr>
                <w:rFonts w:ascii="Arial" w:eastAsia="Times New Roman" w:hAnsi="Arial" w:cs="Arial"/>
                <w:color w:val="000000"/>
                <w:sz w:val="20"/>
                <w:szCs w:val="20"/>
              </w:rPr>
              <w:t xml:space="preserve"> limits, </w:t>
            </w:r>
            <w:r>
              <w:rPr>
                <w:rFonts w:ascii="Arial" w:eastAsia="Times New Roman" w:hAnsi="Arial" w:cs="Arial"/>
                <w:color w:val="000000"/>
                <w:sz w:val="20"/>
                <w:szCs w:val="20"/>
              </w:rPr>
              <w:t>users will keep all messages and adversely affect themselves and others on that mailbox store</w:t>
            </w:r>
            <w:r w:rsidRPr="00860874">
              <w:rPr>
                <w:rFonts w:ascii="Arial" w:eastAsia="Times New Roman" w:hAnsi="Arial" w:cs="Arial"/>
                <w:color w:val="000000"/>
                <w:sz w:val="20"/>
                <w:szCs w:val="20"/>
              </w:rPr>
              <w:t xml:space="preserve">. Microsoft recommends having a limit in place. This limit will reduce network congestion, increase server performance, reduce backup/recovery time, </w:t>
            </w:r>
            <w:r>
              <w:rPr>
                <w:rFonts w:ascii="Arial" w:eastAsia="Times New Roman" w:hAnsi="Arial" w:cs="Arial"/>
                <w:color w:val="000000"/>
                <w:sz w:val="20"/>
                <w:szCs w:val="20"/>
              </w:rPr>
              <w:t xml:space="preserve">and </w:t>
            </w:r>
            <w:r w:rsidRPr="00860874">
              <w:rPr>
                <w:rFonts w:ascii="Arial" w:eastAsia="Times New Roman" w:hAnsi="Arial" w:cs="Arial"/>
                <w:color w:val="000000"/>
                <w:sz w:val="20"/>
                <w:szCs w:val="20"/>
              </w:rPr>
              <w:t xml:space="preserve">improve overall e-mail performance levels for </w:t>
            </w:r>
            <w:r w:rsidRPr="00860874">
              <w:rPr>
                <w:rFonts w:ascii="Arial" w:eastAsia="Times New Roman" w:hAnsi="Arial" w:cs="Arial"/>
                <w:b/>
                <w:iCs/>
                <w:color w:val="000000"/>
                <w:sz w:val="20"/>
                <w:szCs w:val="20"/>
              </w:rPr>
              <w:t>all</w:t>
            </w:r>
            <w:r w:rsidRPr="00860874">
              <w:rPr>
                <w:rFonts w:ascii="Arial" w:eastAsia="Times New Roman" w:hAnsi="Arial" w:cs="Arial"/>
                <w:b/>
                <w:color w:val="000000"/>
                <w:sz w:val="20"/>
                <w:szCs w:val="20"/>
              </w:rPr>
              <w:t xml:space="preserve"> </w:t>
            </w:r>
            <w:r w:rsidRPr="00860874">
              <w:rPr>
                <w:rFonts w:ascii="Arial" w:eastAsia="Times New Roman" w:hAnsi="Arial" w:cs="Arial"/>
                <w:color w:val="000000"/>
                <w:sz w:val="20"/>
                <w:szCs w:val="20"/>
              </w:rPr>
              <w:t>us</w:t>
            </w:r>
            <w:r>
              <w:rPr>
                <w:rFonts w:ascii="Arial" w:eastAsia="Times New Roman" w:hAnsi="Arial" w:cs="Arial"/>
                <w:color w:val="000000"/>
                <w:sz w:val="20"/>
                <w:szCs w:val="20"/>
              </w:rPr>
              <w:t>ers.</w:t>
            </w:r>
          </w:p>
          <w:p w:rsidR="00AF2BBC" w:rsidRDefault="00AF2BBC" w:rsidP="00D149E2">
            <w:pPr>
              <w:rPr>
                <w:rFonts w:ascii="Arial" w:hAnsi="Arial" w:cs="Arial"/>
                <w:color w:val="000000"/>
                <w:sz w:val="20"/>
                <w:szCs w:val="20"/>
              </w:rPr>
            </w:pPr>
            <w:r>
              <w:rPr>
                <w:rFonts w:ascii="Arial" w:hAnsi="Arial" w:cs="Arial"/>
                <w:sz w:val="20"/>
                <w:szCs w:val="20"/>
              </w:rPr>
              <w:t>It is cost prohibitive to journal every e-mail that is sent or received at this time.</w:t>
            </w:r>
          </w:p>
        </w:tc>
      </w:tr>
    </w:tbl>
    <w:p w:rsidR="00AF2BBC" w:rsidRDefault="00AF2BBC" w:rsidP="00AF2BBC"/>
    <w:p w:rsidR="00C8764A" w:rsidRDefault="00C8764A"/>
    <w:sectPr w:rsidR="00C87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A0E47"/>
    <w:multiLevelType w:val="multilevel"/>
    <w:tmpl w:val="D27E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4317E8"/>
    <w:multiLevelType w:val="hybridMultilevel"/>
    <w:tmpl w:val="9D5C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BC"/>
    <w:rsid w:val="00121617"/>
    <w:rsid w:val="004A1767"/>
    <w:rsid w:val="004F5C95"/>
    <w:rsid w:val="00AF2BBC"/>
    <w:rsid w:val="00C8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BBC"/>
    <w:rPr>
      <w:color w:val="0000FF"/>
      <w:u w:val="single"/>
    </w:rPr>
  </w:style>
  <w:style w:type="paragraph" w:styleId="ListParagraph">
    <w:name w:val="List Paragraph"/>
    <w:basedOn w:val="Normal"/>
    <w:uiPriority w:val="34"/>
    <w:qFormat/>
    <w:rsid w:val="004F5C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BBC"/>
    <w:rPr>
      <w:color w:val="0000FF"/>
      <w:u w:val="single"/>
    </w:rPr>
  </w:style>
  <w:style w:type="paragraph" w:styleId="ListParagraph">
    <w:name w:val="List Paragraph"/>
    <w:basedOn w:val="Normal"/>
    <w:uiPriority w:val="34"/>
    <w:qFormat/>
    <w:rsid w:val="004F5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esa.cabq.gov/policy.nsf/WebApproved/E45B6388A2149401872572C600559245?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DBF6ABE553147BF283CF73F5BA56C" ma:contentTypeVersion="19" ma:contentTypeDescription="Create a new document." ma:contentTypeScope="" ma:versionID="94a1c057c030803dc4cc60224b21f8df">
  <xsd:schema xmlns:xsd="http://www.w3.org/2001/XMLSchema" xmlns:xs="http://www.w3.org/2001/XMLSchema" xmlns:p="http://schemas.microsoft.com/office/2006/metadata/properties" targetNamespace="http://schemas.microsoft.com/office/2006/metadata/properties" ma:root="true" ma:fieldsID="309ea5b55547567b199a02a99b81ea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53E4D6-CAD6-4E62-A40A-5E071C376A0B}"/>
</file>

<file path=customXml/itemProps2.xml><?xml version="1.0" encoding="utf-8"?>
<ds:datastoreItem xmlns:ds="http://schemas.openxmlformats.org/officeDocument/2006/customXml" ds:itemID="{45C14C97-6E61-4D0F-9134-C031DA88E562}"/>
</file>

<file path=customXml/itemProps3.xml><?xml version="1.0" encoding="utf-8"?>
<ds:datastoreItem xmlns:ds="http://schemas.openxmlformats.org/officeDocument/2006/customXml" ds:itemID="{3AA8EB79-7400-4B58-8484-0E357610488D}"/>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O'Brien, Andre</dc:creator>
  <cp:lastModifiedBy>Montoya, Arthur C.</cp:lastModifiedBy>
  <cp:revision>2</cp:revision>
  <dcterms:created xsi:type="dcterms:W3CDTF">2013-08-06T20:27:00Z</dcterms:created>
  <dcterms:modified xsi:type="dcterms:W3CDTF">2013-08-06T20:27:00Z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0x010100A05DBF6ABE553147BF283CF73F5BA56C</vt:lpwstr>
  </property>
</Properties>
</file>