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84" w:rsidRDefault="00CC3B84" w:rsidP="00CC3B84">
      <w:pPr>
        <w:spacing w:before="100" w:beforeAutospacing="1" w:after="100" w:afterAutospacing="1"/>
        <w:outlineLvl w:val="1"/>
        <w:rPr>
          <w:b/>
          <w:bCs/>
          <w:sz w:val="36"/>
          <w:szCs w:val="36"/>
        </w:rPr>
      </w:pPr>
      <w:r>
        <w:rPr>
          <w:noProof/>
        </w:rPr>
        <w:drawing>
          <wp:inline distT="0" distB="0" distL="0" distR="0" wp14:anchorId="7A0CBEC3" wp14:editId="03BCE021">
            <wp:extent cx="5486400" cy="1230875"/>
            <wp:effectExtent l="0" t="0" r="0" b="7620"/>
            <wp:docPr id="1" name="Picture 1" descr="IC3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3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230875"/>
                    </a:xfrm>
                    <a:prstGeom prst="rect">
                      <a:avLst/>
                    </a:prstGeom>
                    <a:noFill/>
                    <a:ln>
                      <a:noFill/>
                    </a:ln>
                  </pic:spPr>
                </pic:pic>
              </a:graphicData>
            </a:graphic>
          </wp:inline>
        </w:drawing>
      </w:r>
    </w:p>
    <w:p w:rsidR="00CC3B84" w:rsidRPr="00CC3B84" w:rsidRDefault="00CC3B84" w:rsidP="00CC3B84">
      <w:pPr>
        <w:spacing w:before="100" w:beforeAutospacing="1" w:after="100" w:afterAutospacing="1"/>
        <w:outlineLvl w:val="1"/>
        <w:rPr>
          <w:b/>
          <w:bCs/>
          <w:sz w:val="36"/>
          <w:szCs w:val="36"/>
        </w:rPr>
      </w:pPr>
      <w:r w:rsidRPr="00CC3B84">
        <w:rPr>
          <w:b/>
          <w:bCs/>
          <w:sz w:val="36"/>
          <w:szCs w:val="36"/>
        </w:rPr>
        <w:t xml:space="preserve">June 23, 2015 </w:t>
      </w:r>
    </w:p>
    <w:p w:rsidR="00CC3B84" w:rsidRPr="00CC3B84" w:rsidRDefault="00CC3B84" w:rsidP="00CC3B84"/>
    <w:p w:rsidR="00CC3B84" w:rsidRPr="00CC3B84" w:rsidRDefault="00CC3B84" w:rsidP="00CC3B84">
      <w:r w:rsidRPr="00CC3B84">
        <w:t>Alert Number</w:t>
      </w:r>
      <w:bookmarkStart w:id="0" w:name="_GoBack"/>
      <w:bookmarkEnd w:id="0"/>
    </w:p>
    <w:p w:rsidR="00CC3B84" w:rsidRPr="00CC3B84" w:rsidRDefault="00CC3B84" w:rsidP="00CC3B84">
      <w:pPr>
        <w:spacing w:before="100" w:beforeAutospacing="1" w:after="100" w:afterAutospacing="1"/>
        <w:outlineLvl w:val="1"/>
        <w:rPr>
          <w:b/>
          <w:bCs/>
          <w:sz w:val="36"/>
          <w:szCs w:val="36"/>
        </w:rPr>
      </w:pPr>
      <w:r w:rsidRPr="00CC3B84">
        <w:rPr>
          <w:b/>
          <w:bCs/>
          <w:sz w:val="36"/>
          <w:szCs w:val="36"/>
        </w:rPr>
        <w:t xml:space="preserve">I-062315-PSA </w:t>
      </w:r>
    </w:p>
    <w:p w:rsidR="000F72EB" w:rsidRPr="000F72EB" w:rsidRDefault="000F72EB" w:rsidP="000F72EB">
      <w:pPr>
        <w:spacing w:before="100" w:beforeAutospacing="1" w:after="100" w:afterAutospacing="1"/>
        <w:outlineLvl w:val="1"/>
        <w:rPr>
          <w:b/>
          <w:bCs/>
          <w:sz w:val="36"/>
          <w:szCs w:val="36"/>
        </w:rPr>
      </w:pPr>
      <w:r w:rsidRPr="000F72EB">
        <w:rPr>
          <w:b/>
          <w:bCs/>
          <w:sz w:val="36"/>
          <w:szCs w:val="36"/>
        </w:rPr>
        <w:t xml:space="preserve">Criminals Continue to Defraud and Extort Funds from Victims Using </w:t>
      </w:r>
      <w:proofErr w:type="spellStart"/>
      <w:r w:rsidRPr="000F72EB">
        <w:rPr>
          <w:b/>
          <w:bCs/>
          <w:sz w:val="36"/>
          <w:szCs w:val="36"/>
        </w:rPr>
        <w:t>CryptoWall</w:t>
      </w:r>
      <w:proofErr w:type="spellEnd"/>
      <w:r w:rsidRPr="000F72EB">
        <w:rPr>
          <w:b/>
          <w:bCs/>
          <w:sz w:val="36"/>
          <w:szCs w:val="36"/>
        </w:rPr>
        <w:t xml:space="preserve"> Ransomware Schemes </w:t>
      </w:r>
    </w:p>
    <w:p w:rsidR="00AF3C7B" w:rsidRPr="00AF3C7B" w:rsidRDefault="00AF3C7B" w:rsidP="00AF3C7B">
      <w:pPr>
        <w:jc w:val="both"/>
        <w:rPr>
          <w:rFonts w:asciiTheme="minorHAnsi" w:hAnsiTheme="minorHAnsi"/>
        </w:rPr>
      </w:pPr>
      <w:r w:rsidRPr="00AF3C7B">
        <w:rPr>
          <w:rFonts w:asciiTheme="minorHAnsi" w:hAnsiTheme="minorHAnsi"/>
        </w:rPr>
        <w:t xml:space="preserve">Data from the FBI's Internet Crime Complaint Center (IC3) shows ransomware continues to spread and is infecting devices around the globe. </w:t>
      </w:r>
    </w:p>
    <w:p w:rsidR="00AF3C7B" w:rsidRPr="00AF3C7B" w:rsidRDefault="00AF3C7B" w:rsidP="00AF3C7B">
      <w:pPr>
        <w:jc w:val="both"/>
        <w:rPr>
          <w:rFonts w:asciiTheme="minorHAnsi" w:hAnsiTheme="minorHAnsi"/>
        </w:rPr>
      </w:pPr>
    </w:p>
    <w:p w:rsidR="00AF3C7B" w:rsidRPr="00AF3C7B" w:rsidRDefault="00AF3C7B" w:rsidP="00AF3C7B">
      <w:pPr>
        <w:jc w:val="both"/>
        <w:rPr>
          <w:rFonts w:asciiTheme="minorHAnsi" w:hAnsiTheme="minorHAnsi"/>
        </w:rPr>
      </w:pPr>
      <w:r w:rsidRPr="00AF3C7B">
        <w:rPr>
          <w:rFonts w:asciiTheme="minorHAnsi" w:hAnsiTheme="minorHAnsi"/>
        </w:rPr>
        <w:t xml:space="preserve">Recent IC3 reporting identifies </w:t>
      </w:r>
      <w:proofErr w:type="spellStart"/>
      <w:r w:rsidRPr="00AF3C7B">
        <w:rPr>
          <w:rFonts w:asciiTheme="minorHAnsi" w:hAnsiTheme="minorHAnsi"/>
        </w:rPr>
        <w:t>CryptoWall</w:t>
      </w:r>
      <w:proofErr w:type="spellEnd"/>
      <w:r w:rsidRPr="00AF3C7B">
        <w:rPr>
          <w:rFonts w:asciiTheme="minorHAnsi" w:hAnsiTheme="minorHAnsi"/>
        </w:rPr>
        <w:t xml:space="preserve"> as the most current and significant ransomware threat targeting U.S. individuals and businesses.  </w:t>
      </w:r>
      <w:proofErr w:type="spellStart"/>
      <w:r w:rsidRPr="00AF3C7B">
        <w:rPr>
          <w:rFonts w:asciiTheme="minorHAnsi" w:hAnsiTheme="minorHAnsi"/>
        </w:rPr>
        <w:t>CryptoWall</w:t>
      </w:r>
      <w:proofErr w:type="spellEnd"/>
      <w:r w:rsidRPr="00AF3C7B">
        <w:rPr>
          <w:rFonts w:asciiTheme="minorHAnsi" w:hAnsiTheme="minorHAnsi"/>
        </w:rPr>
        <w:t xml:space="preserve"> and its variants have been used actively to target U.S. victims since April 2014. The financial impact to victims goes beyond the ransom fee itself, which is typically between $200 and $10,000. Many victims incur additional costs associated with network mitigation, network countermeasures, loss of productivity, legal fees, IT services, and/or the purchase of credit monitoring services for employees or customers. Between April 2014 and June 2015, the IC3 received 992 </w:t>
      </w:r>
      <w:proofErr w:type="spellStart"/>
      <w:r w:rsidRPr="00AF3C7B">
        <w:rPr>
          <w:rFonts w:asciiTheme="minorHAnsi" w:hAnsiTheme="minorHAnsi"/>
        </w:rPr>
        <w:t>CryptoWall</w:t>
      </w:r>
      <w:proofErr w:type="spellEnd"/>
      <w:r w:rsidRPr="00AF3C7B">
        <w:rPr>
          <w:rFonts w:asciiTheme="minorHAnsi" w:hAnsiTheme="minorHAnsi"/>
        </w:rPr>
        <w:t>-related complaints, with victims reporting losses totaling over $18 million.</w:t>
      </w:r>
    </w:p>
    <w:p w:rsidR="00AF3C7B" w:rsidRPr="00AF3C7B" w:rsidRDefault="00AF3C7B" w:rsidP="00AF3C7B">
      <w:pPr>
        <w:jc w:val="both"/>
        <w:rPr>
          <w:rFonts w:asciiTheme="minorHAnsi" w:hAnsiTheme="minorHAnsi"/>
        </w:rPr>
      </w:pPr>
    </w:p>
    <w:p w:rsidR="00AF3C7B" w:rsidRPr="00AF3C7B" w:rsidRDefault="00AF3C7B" w:rsidP="00AF3C7B">
      <w:pPr>
        <w:jc w:val="both"/>
        <w:rPr>
          <w:rFonts w:asciiTheme="minorHAnsi" w:hAnsiTheme="minorHAnsi"/>
        </w:rPr>
      </w:pPr>
      <w:r w:rsidRPr="00AF3C7B">
        <w:rPr>
          <w:rFonts w:asciiTheme="minorHAnsi" w:hAnsiTheme="minorHAnsi"/>
        </w:rPr>
        <w:t xml:space="preserve">These financial fraud schemes target both individuals and businesses, are usually very successful, and have a significant impact on victims. The problem begins when the victim clicks on an infected advertisement, email, or attachment, or visits an infected website. Once the victim’s device is infected with the ransomware variant, the victim’s files become encrypted.  In most cases, once the victim pays a ransom fee, he or she regains access to the files that were encrypted. Most criminals involved in ransomware schemes demand payment in Bitcoin. Criminals prefer Bitcoin because it's easy to use, fast, </w:t>
      </w:r>
      <w:proofErr w:type="gramStart"/>
      <w:r w:rsidRPr="00AF3C7B">
        <w:rPr>
          <w:rFonts w:asciiTheme="minorHAnsi" w:hAnsiTheme="minorHAnsi"/>
        </w:rPr>
        <w:t>publicly</w:t>
      </w:r>
      <w:proofErr w:type="gramEnd"/>
      <w:r w:rsidRPr="00AF3C7B">
        <w:rPr>
          <w:rFonts w:asciiTheme="minorHAnsi" w:hAnsiTheme="minorHAnsi"/>
        </w:rPr>
        <w:t xml:space="preserve"> available, decentralized, and provides a sense of heightened security/anonymity.</w:t>
      </w:r>
    </w:p>
    <w:p w:rsidR="00AF3C7B" w:rsidRPr="00AF3C7B" w:rsidRDefault="00AF3C7B" w:rsidP="00AF3C7B">
      <w:pPr>
        <w:jc w:val="both"/>
        <w:rPr>
          <w:rFonts w:asciiTheme="minorHAnsi" w:hAnsiTheme="minorHAnsi"/>
        </w:rPr>
      </w:pPr>
    </w:p>
    <w:p w:rsidR="00AF3C7B" w:rsidRPr="00AF3C7B" w:rsidRDefault="00AF3C7B" w:rsidP="00AF3C7B">
      <w:pPr>
        <w:jc w:val="both"/>
        <w:rPr>
          <w:rFonts w:asciiTheme="minorHAnsi" w:hAnsiTheme="minorHAnsi"/>
        </w:rPr>
      </w:pPr>
      <w:r w:rsidRPr="00AF3C7B">
        <w:rPr>
          <w:rFonts w:asciiTheme="minorHAnsi" w:hAnsiTheme="minorHAnsi"/>
        </w:rPr>
        <w:t xml:space="preserve">Tips to protect </w:t>
      </w:r>
      <w:proofErr w:type="gramStart"/>
      <w:r w:rsidRPr="00AF3C7B">
        <w:rPr>
          <w:rFonts w:asciiTheme="minorHAnsi" w:hAnsiTheme="minorHAnsi"/>
        </w:rPr>
        <w:t>yourself</w:t>
      </w:r>
      <w:proofErr w:type="gramEnd"/>
      <w:r w:rsidRPr="00AF3C7B">
        <w:rPr>
          <w:rFonts w:asciiTheme="minorHAnsi" w:hAnsiTheme="minorHAnsi"/>
        </w:rPr>
        <w:t>:</w:t>
      </w:r>
    </w:p>
    <w:p w:rsidR="00AF3C7B" w:rsidRPr="00AF3C7B" w:rsidRDefault="00AF3C7B" w:rsidP="00AF3C7B">
      <w:pPr>
        <w:jc w:val="both"/>
        <w:rPr>
          <w:rFonts w:asciiTheme="minorHAnsi" w:hAnsiTheme="minorHAnsi"/>
        </w:rPr>
      </w:pPr>
    </w:p>
    <w:p w:rsidR="00AF3C7B" w:rsidRPr="00AF3C7B" w:rsidRDefault="00AF3C7B" w:rsidP="00AF3C7B">
      <w:pPr>
        <w:jc w:val="both"/>
        <w:rPr>
          <w:rFonts w:asciiTheme="minorHAnsi" w:hAnsiTheme="minorHAnsi"/>
        </w:rPr>
      </w:pPr>
      <w:r w:rsidRPr="00AF3C7B">
        <w:rPr>
          <w:rFonts w:asciiTheme="minorHAnsi" w:hAnsiTheme="minorHAnsi"/>
        </w:rPr>
        <w:lastRenderedPageBreak/>
        <w:t>Antivirus- Verify that the antivirus on your computers (mobile and desktop) is active and up to date.   The City of Albuquerque provides antivirus for each City owned machine. If you ar</w:t>
      </w:r>
      <w:r w:rsidRPr="00AF3C7B">
        <w:rPr>
          <w:rFonts w:asciiTheme="minorHAnsi" w:hAnsiTheme="minorHAnsi"/>
        </w:rPr>
        <w:t xml:space="preserve">e uncertain of the </w:t>
      </w:r>
      <w:r w:rsidRPr="00AF3C7B">
        <w:rPr>
          <w:rFonts w:asciiTheme="minorHAnsi" w:hAnsiTheme="minorHAnsi"/>
        </w:rPr>
        <w:t>status of antivirus on your computers, contact the DTI Service Desk at 768-2930.</w:t>
      </w:r>
    </w:p>
    <w:p w:rsidR="00AF3C7B" w:rsidRPr="00AF3C7B" w:rsidRDefault="00AF3C7B" w:rsidP="00AF3C7B">
      <w:pPr>
        <w:jc w:val="both"/>
        <w:rPr>
          <w:rFonts w:asciiTheme="minorHAnsi" w:hAnsiTheme="minorHAnsi"/>
        </w:rPr>
      </w:pPr>
      <w:r w:rsidRPr="00AF3C7B">
        <w:rPr>
          <w:rFonts w:asciiTheme="minorHAnsi" w:hAnsiTheme="minorHAnsi"/>
        </w:rPr>
        <w:t xml:space="preserve">    </w:t>
      </w:r>
    </w:p>
    <w:p w:rsidR="00AF3C7B" w:rsidRPr="00AF3C7B" w:rsidRDefault="00AF3C7B" w:rsidP="00AF3C7B">
      <w:pPr>
        <w:jc w:val="both"/>
        <w:rPr>
          <w:rFonts w:asciiTheme="minorHAnsi" w:hAnsiTheme="minorHAnsi"/>
        </w:rPr>
      </w:pPr>
      <w:r w:rsidRPr="00AF3C7B">
        <w:rPr>
          <w:rFonts w:asciiTheme="minorHAnsi" w:hAnsiTheme="minorHAnsi"/>
        </w:rPr>
        <w:t>Enable popup blockers. Most internet browsers provide popup blockers.  Popups are regularly used by criminals to spread malicious software. To avoid accidental clicks on or within popups, it's best to prevent them from appearing in the first place.</w:t>
      </w:r>
    </w:p>
    <w:p w:rsidR="00AF3C7B" w:rsidRPr="00AF3C7B" w:rsidRDefault="00AF3C7B" w:rsidP="00AF3C7B">
      <w:pPr>
        <w:jc w:val="both"/>
        <w:rPr>
          <w:rFonts w:asciiTheme="minorHAnsi" w:hAnsiTheme="minorHAnsi"/>
        </w:rPr>
      </w:pPr>
      <w:r w:rsidRPr="00AF3C7B">
        <w:rPr>
          <w:rFonts w:asciiTheme="minorHAnsi" w:hAnsiTheme="minorHAnsi"/>
        </w:rPr>
        <w:t xml:space="preserve">    </w:t>
      </w:r>
    </w:p>
    <w:p w:rsidR="00AF3C7B" w:rsidRPr="00AF3C7B" w:rsidRDefault="00AF3C7B" w:rsidP="00AF3C7B">
      <w:pPr>
        <w:jc w:val="both"/>
        <w:rPr>
          <w:rFonts w:asciiTheme="minorHAnsi" w:hAnsiTheme="minorHAnsi"/>
        </w:rPr>
      </w:pPr>
      <w:r w:rsidRPr="00AF3C7B">
        <w:rPr>
          <w:rFonts w:asciiTheme="minorHAnsi" w:hAnsiTheme="minorHAnsi"/>
        </w:rPr>
        <w:t xml:space="preserve">Always back up the content on your computer.  The City utilizes network directories to save staff documents.  These directories are backed up on a regular basis and can be restored in a quick fashion in the event files are lost or corrupted.  DTI </w:t>
      </w:r>
      <w:proofErr w:type="spellStart"/>
      <w:r w:rsidRPr="00AF3C7B">
        <w:rPr>
          <w:rFonts w:asciiTheme="minorHAnsi" w:hAnsiTheme="minorHAnsi"/>
        </w:rPr>
        <w:t>can not</w:t>
      </w:r>
      <w:proofErr w:type="spellEnd"/>
      <w:r w:rsidRPr="00AF3C7B">
        <w:rPr>
          <w:rFonts w:asciiTheme="minorHAnsi" w:hAnsiTheme="minorHAnsi"/>
        </w:rPr>
        <w:t xml:space="preserve"> restore files if they have been saved on the local computer and the computer has been corrupted with ransomware.   </w:t>
      </w:r>
    </w:p>
    <w:p w:rsidR="00AF3C7B" w:rsidRPr="00AF3C7B" w:rsidRDefault="00AF3C7B" w:rsidP="00AF3C7B">
      <w:pPr>
        <w:jc w:val="both"/>
        <w:rPr>
          <w:rFonts w:asciiTheme="minorHAnsi" w:hAnsiTheme="minorHAnsi"/>
        </w:rPr>
      </w:pPr>
    </w:p>
    <w:p w:rsidR="00AF3C7B" w:rsidRPr="00AF3C7B" w:rsidRDefault="00AF3C7B" w:rsidP="00AF3C7B">
      <w:pPr>
        <w:jc w:val="both"/>
        <w:rPr>
          <w:rFonts w:asciiTheme="minorHAnsi" w:hAnsiTheme="minorHAnsi"/>
        </w:rPr>
      </w:pPr>
      <w:r w:rsidRPr="00AF3C7B">
        <w:rPr>
          <w:rFonts w:asciiTheme="minorHAnsi" w:hAnsiTheme="minorHAnsi"/>
        </w:rPr>
        <w:t>Be skeptical. Don’t click on any emails or attachments you don't recognize, and avoid suspicious websites altogether.</w:t>
      </w:r>
    </w:p>
    <w:p w:rsidR="00AF3C7B" w:rsidRPr="00AF3C7B" w:rsidRDefault="00AF3C7B" w:rsidP="00AF3C7B">
      <w:pPr>
        <w:jc w:val="both"/>
        <w:rPr>
          <w:rFonts w:asciiTheme="minorHAnsi" w:hAnsiTheme="minorHAnsi"/>
        </w:rPr>
      </w:pPr>
    </w:p>
    <w:p w:rsidR="00AF3C7B" w:rsidRPr="00AF3C7B" w:rsidRDefault="00AF3C7B" w:rsidP="00AF3C7B">
      <w:pPr>
        <w:jc w:val="both"/>
        <w:rPr>
          <w:rFonts w:asciiTheme="minorHAnsi" w:hAnsiTheme="minorHAnsi"/>
        </w:rPr>
      </w:pPr>
      <w:r w:rsidRPr="00AF3C7B">
        <w:rPr>
          <w:rFonts w:asciiTheme="minorHAnsi" w:hAnsiTheme="minorHAnsi"/>
        </w:rPr>
        <w:t xml:space="preserve">If you receive a ransomware popup or message on your device alerting you to an infection, immediately disconnect from the Internet to avoid any additional infections or data losses and alert the DTI Service Desk at 768-2930 immediately. </w:t>
      </w:r>
    </w:p>
    <w:p w:rsidR="00AF3C7B" w:rsidRPr="00AF3C7B" w:rsidRDefault="00AF3C7B" w:rsidP="00AF3C7B">
      <w:pPr>
        <w:jc w:val="both"/>
        <w:rPr>
          <w:rFonts w:asciiTheme="minorHAnsi" w:hAnsiTheme="minorHAnsi"/>
        </w:rPr>
      </w:pPr>
    </w:p>
    <w:p w:rsidR="00680975" w:rsidRDefault="00AF3C7B" w:rsidP="00AF3C7B">
      <w:pPr>
        <w:jc w:val="both"/>
        <w:rPr>
          <w:rFonts w:asciiTheme="minorHAnsi" w:hAnsiTheme="minorHAnsi"/>
        </w:rPr>
      </w:pPr>
      <w:r w:rsidRPr="00AF3C7B">
        <w:rPr>
          <w:rFonts w:asciiTheme="minorHAnsi" w:hAnsiTheme="minorHAnsi"/>
        </w:rPr>
        <w:t>Ransomware is a type of malware (or malicious software) that blocks access to a computer system or files until a monetary amount is paid.</w:t>
      </w:r>
    </w:p>
    <w:p w:rsidR="00AF3C7B" w:rsidRDefault="00AF3C7B" w:rsidP="00AF3C7B">
      <w:pPr>
        <w:jc w:val="both"/>
        <w:rPr>
          <w:rFonts w:asciiTheme="minorHAnsi" w:hAnsiTheme="minorHAnsi"/>
        </w:rPr>
      </w:pPr>
    </w:p>
    <w:p w:rsidR="00AF3C7B" w:rsidRDefault="00AF3C7B" w:rsidP="00AF3C7B">
      <w:pPr>
        <w:jc w:val="both"/>
        <w:rPr>
          <w:rFonts w:asciiTheme="minorHAnsi" w:hAnsiTheme="minorHAnsi"/>
        </w:rPr>
      </w:pPr>
    </w:p>
    <w:p w:rsidR="00AF3C7B" w:rsidRPr="00AF3C7B" w:rsidRDefault="00AF3C7B" w:rsidP="00AF3C7B">
      <w:pPr>
        <w:jc w:val="both"/>
        <w:rPr>
          <w:rFonts w:asciiTheme="minorHAnsi" w:hAnsiTheme="minorHAnsi"/>
        </w:rPr>
      </w:pPr>
      <w:r w:rsidRPr="00AF3C7B">
        <w:rPr>
          <w:rFonts w:asciiTheme="minorHAnsi" w:hAnsiTheme="minorHAnsi"/>
        </w:rPr>
        <w:t xml:space="preserve"> </w:t>
      </w:r>
    </w:p>
    <w:sectPr w:rsidR="00AF3C7B" w:rsidRPr="00AF3C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7B"/>
    <w:rsid w:val="000023FA"/>
    <w:rsid w:val="00004C45"/>
    <w:rsid w:val="000106EB"/>
    <w:rsid w:val="00010FBB"/>
    <w:rsid w:val="00012335"/>
    <w:rsid w:val="00023B92"/>
    <w:rsid w:val="000241FD"/>
    <w:rsid w:val="00025A6E"/>
    <w:rsid w:val="00030777"/>
    <w:rsid w:val="0003113E"/>
    <w:rsid w:val="00033224"/>
    <w:rsid w:val="0003472F"/>
    <w:rsid w:val="0004185A"/>
    <w:rsid w:val="00044B1E"/>
    <w:rsid w:val="0004655A"/>
    <w:rsid w:val="00074BA2"/>
    <w:rsid w:val="00086C04"/>
    <w:rsid w:val="00086D5F"/>
    <w:rsid w:val="00091721"/>
    <w:rsid w:val="00097B11"/>
    <w:rsid w:val="000A5B53"/>
    <w:rsid w:val="000A6416"/>
    <w:rsid w:val="000B5796"/>
    <w:rsid w:val="000B7202"/>
    <w:rsid w:val="000C0388"/>
    <w:rsid w:val="000D5405"/>
    <w:rsid w:val="000D5621"/>
    <w:rsid w:val="000E5DD5"/>
    <w:rsid w:val="000E77D6"/>
    <w:rsid w:val="000E7EFC"/>
    <w:rsid w:val="000F0016"/>
    <w:rsid w:val="000F014E"/>
    <w:rsid w:val="000F1620"/>
    <w:rsid w:val="000F5D2B"/>
    <w:rsid w:val="000F72EB"/>
    <w:rsid w:val="00105574"/>
    <w:rsid w:val="00107C52"/>
    <w:rsid w:val="00112867"/>
    <w:rsid w:val="00112F6B"/>
    <w:rsid w:val="0012156B"/>
    <w:rsid w:val="00143F46"/>
    <w:rsid w:val="001517D8"/>
    <w:rsid w:val="0015503B"/>
    <w:rsid w:val="001649F1"/>
    <w:rsid w:val="00173CA6"/>
    <w:rsid w:val="0017418E"/>
    <w:rsid w:val="00180C54"/>
    <w:rsid w:val="00186241"/>
    <w:rsid w:val="00186EFE"/>
    <w:rsid w:val="00187311"/>
    <w:rsid w:val="001878E6"/>
    <w:rsid w:val="00190298"/>
    <w:rsid w:val="00197B91"/>
    <w:rsid w:val="001B0494"/>
    <w:rsid w:val="001C4088"/>
    <w:rsid w:val="001D5146"/>
    <w:rsid w:val="001D7C97"/>
    <w:rsid w:val="001F59A0"/>
    <w:rsid w:val="001F6869"/>
    <w:rsid w:val="00204785"/>
    <w:rsid w:val="002067A5"/>
    <w:rsid w:val="00206A6C"/>
    <w:rsid w:val="00214AED"/>
    <w:rsid w:val="002150D2"/>
    <w:rsid w:val="00216C50"/>
    <w:rsid w:val="00220D8E"/>
    <w:rsid w:val="00221DF3"/>
    <w:rsid w:val="00223146"/>
    <w:rsid w:val="002260E4"/>
    <w:rsid w:val="0024461A"/>
    <w:rsid w:val="002511E4"/>
    <w:rsid w:val="002537A2"/>
    <w:rsid w:val="00272372"/>
    <w:rsid w:val="002759AD"/>
    <w:rsid w:val="0028270C"/>
    <w:rsid w:val="002847D2"/>
    <w:rsid w:val="00290D6F"/>
    <w:rsid w:val="00293CE4"/>
    <w:rsid w:val="002946A2"/>
    <w:rsid w:val="00294D36"/>
    <w:rsid w:val="002B2F3F"/>
    <w:rsid w:val="002C32EE"/>
    <w:rsid w:val="002C4172"/>
    <w:rsid w:val="002D4110"/>
    <w:rsid w:val="002D47A7"/>
    <w:rsid w:val="002F057D"/>
    <w:rsid w:val="002F7B78"/>
    <w:rsid w:val="00324A78"/>
    <w:rsid w:val="00330D74"/>
    <w:rsid w:val="00333D35"/>
    <w:rsid w:val="003347F0"/>
    <w:rsid w:val="00350879"/>
    <w:rsid w:val="0036661D"/>
    <w:rsid w:val="00377772"/>
    <w:rsid w:val="00380750"/>
    <w:rsid w:val="003938F2"/>
    <w:rsid w:val="003A1487"/>
    <w:rsid w:val="003A1D74"/>
    <w:rsid w:val="003A43CC"/>
    <w:rsid w:val="003C7DBA"/>
    <w:rsid w:val="003C7DEF"/>
    <w:rsid w:val="003D1EFB"/>
    <w:rsid w:val="003E4AD0"/>
    <w:rsid w:val="003E541E"/>
    <w:rsid w:val="0040131F"/>
    <w:rsid w:val="0040652A"/>
    <w:rsid w:val="00427F62"/>
    <w:rsid w:val="00437D53"/>
    <w:rsid w:val="00447FCA"/>
    <w:rsid w:val="0045564A"/>
    <w:rsid w:val="0045754B"/>
    <w:rsid w:val="00457CA2"/>
    <w:rsid w:val="0046104F"/>
    <w:rsid w:val="00461D19"/>
    <w:rsid w:val="0046340E"/>
    <w:rsid w:val="00480B85"/>
    <w:rsid w:val="00481861"/>
    <w:rsid w:val="004A03C6"/>
    <w:rsid w:val="004B045C"/>
    <w:rsid w:val="004B1719"/>
    <w:rsid w:val="004C469F"/>
    <w:rsid w:val="004D57BB"/>
    <w:rsid w:val="004E20F8"/>
    <w:rsid w:val="004F013C"/>
    <w:rsid w:val="004F2600"/>
    <w:rsid w:val="00500FA8"/>
    <w:rsid w:val="00504490"/>
    <w:rsid w:val="0051587A"/>
    <w:rsid w:val="00523269"/>
    <w:rsid w:val="00524479"/>
    <w:rsid w:val="005264BA"/>
    <w:rsid w:val="00527112"/>
    <w:rsid w:val="0054214E"/>
    <w:rsid w:val="00547DB8"/>
    <w:rsid w:val="00553A9D"/>
    <w:rsid w:val="0056269D"/>
    <w:rsid w:val="00590B55"/>
    <w:rsid w:val="005A023E"/>
    <w:rsid w:val="005A1034"/>
    <w:rsid w:val="005B4385"/>
    <w:rsid w:val="005B5EE7"/>
    <w:rsid w:val="005C0962"/>
    <w:rsid w:val="005C3841"/>
    <w:rsid w:val="005D4D43"/>
    <w:rsid w:val="005E1062"/>
    <w:rsid w:val="005F406F"/>
    <w:rsid w:val="005F55A6"/>
    <w:rsid w:val="005F624E"/>
    <w:rsid w:val="005F67AE"/>
    <w:rsid w:val="00601B5A"/>
    <w:rsid w:val="00611AAC"/>
    <w:rsid w:val="00613C3D"/>
    <w:rsid w:val="00616C59"/>
    <w:rsid w:val="00616F4F"/>
    <w:rsid w:val="006202F8"/>
    <w:rsid w:val="00634B77"/>
    <w:rsid w:val="0064605E"/>
    <w:rsid w:val="00653A0B"/>
    <w:rsid w:val="006666E7"/>
    <w:rsid w:val="00677E36"/>
    <w:rsid w:val="0068003E"/>
    <w:rsid w:val="00680975"/>
    <w:rsid w:val="00687329"/>
    <w:rsid w:val="006A4102"/>
    <w:rsid w:val="006B0233"/>
    <w:rsid w:val="006C4317"/>
    <w:rsid w:val="006C7924"/>
    <w:rsid w:val="006E198C"/>
    <w:rsid w:val="006E4BD1"/>
    <w:rsid w:val="00700E28"/>
    <w:rsid w:val="00701644"/>
    <w:rsid w:val="007043E6"/>
    <w:rsid w:val="00712634"/>
    <w:rsid w:val="00720C15"/>
    <w:rsid w:val="00721FF5"/>
    <w:rsid w:val="00730455"/>
    <w:rsid w:val="0073386E"/>
    <w:rsid w:val="007348DD"/>
    <w:rsid w:val="0073616C"/>
    <w:rsid w:val="00737AA8"/>
    <w:rsid w:val="00743127"/>
    <w:rsid w:val="0075483C"/>
    <w:rsid w:val="007727BF"/>
    <w:rsid w:val="00772B42"/>
    <w:rsid w:val="00777672"/>
    <w:rsid w:val="00777FCF"/>
    <w:rsid w:val="00781335"/>
    <w:rsid w:val="0079378C"/>
    <w:rsid w:val="007A02BB"/>
    <w:rsid w:val="007A1552"/>
    <w:rsid w:val="007A2EE9"/>
    <w:rsid w:val="007A4ECA"/>
    <w:rsid w:val="007A6EE0"/>
    <w:rsid w:val="007B15AA"/>
    <w:rsid w:val="007C12F6"/>
    <w:rsid w:val="007D3CD5"/>
    <w:rsid w:val="007E4C91"/>
    <w:rsid w:val="007E65C1"/>
    <w:rsid w:val="00816F7C"/>
    <w:rsid w:val="008220C4"/>
    <w:rsid w:val="008234F2"/>
    <w:rsid w:val="00832A2D"/>
    <w:rsid w:val="008367C8"/>
    <w:rsid w:val="00845224"/>
    <w:rsid w:val="008558F0"/>
    <w:rsid w:val="00855A0C"/>
    <w:rsid w:val="0086441B"/>
    <w:rsid w:val="00865E91"/>
    <w:rsid w:val="00867A13"/>
    <w:rsid w:val="00876B98"/>
    <w:rsid w:val="00877A4F"/>
    <w:rsid w:val="0088402F"/>
    <w:rsid w:val="00886806"/>
    <w:rsid w:val="008875CC"/>
    <w:rsid w:val="00890466"/>
    <w:rsid w:val="008933AD"/>
    <w:rsid w:val="00896A97"/>
    <w:rsid w:val="008A49AF"/>
    <w:rsid w:val="008A7E0B"/>
    <w:rsid w:val="008B08AC"/>
    <w:rsid w:val="008C6644"/>
    <w:rsid w:val="008C7B9D"/>
    <w:rsid w:val="008E0D08"/>
    <w:rsid w:val="008E3D67"/>
    <w:rsid w:val="008E3F39"/>
    <w:rsid w:val="008E739E"/>
    <w:rsid w:val="008F70F3"/>
    <w:rsid w:val="009018F2"/>
    <w:rsid w:val="00905EB3"/>
    <w:rsid w:val="00910F64"/>
    <w:rsid w:val="00920EFC"/>
    <w:rsid w:val="009264FF"/>
    <w:rsid w:val="00935476"/>
    <w:rsid w:val="00935541"/>
    <w:rsid w:val="009402C4"/>
    <w:rsid w:val="00940B08"/>
    <w:rsid w:val="00941B80"/>
    <w:rsid w:val="009578D3"/>
    <w:rsid w:val="00963F41"/>
    <w:rsid w:val="00973433"/>
    <w:rsid w:val="00984D75"/>
    <w:rsid w:val="0099079C"/>
    <w:rsid w:val="00996A48"/>
    <w:rsid w:val="009A23F2"/>
    <w:rsid w:val="009A333E"/>
    <w:rsid w:val="009A7C3A"/>
    <w:rsid w:val="009B06BB"/>
    <w:rsid w:val="009B2C7D"/>
    <w:rsid w:val="009B5615"/>
    <w:rsid w:val="009C2D0B"/>
    <w:rsid w:val="009D34CD"/>
    <w:rsid w:val="009E059E"/>
    <w:rsid w:val="009E10CA"/>
    <w:rsid w:val="009E7309"/>
    <w:rsid w:val="009F014F"/>
    <w:rsid w:val="009F7484"/>
    <w:rsid w:val="00A0399C"/>
    <w:rsid w:val="00A04FEC"/>
    <w:rsid w:val="00A15DE7"/>
    <w:rsid w:val="00A165F7"/>
    <w:rsid w:val="00A21F55"/>
    <w:rsid w:val="00A24E01"/>
    <w:rsid w:val="00A37905"/>
    <w:rsid w:val="00A41546"/>
    <w:rsid w:val="00A46589"/>
    <w:rsid w:val="00A46778"/>
    <w:rsid w:val="00A53226"/>
    <w:rsid w:val="00A55480"/>
    <w:rsid w:val="00A85E0F"/>
    <w:rsid w:val="00A85F91"/>
    <w:rsid w:val="00A90145"/>
    <w:rsid w:val="00A97A4E"/>
    <w:rsid w:val="00AA2C45"/>
    <w:rsid w:val="00AA433C"/>
    <w:rsid w:val="00AA678D"/>
    <w:rsid w:val="00AD0BED"/>
    <w:rsid w:val="00AD6313"/>
    <w:rsid w:val="00AF0E01"/>
    <w:rsid w:val="00AF3C7B"/>
    <w:rsid w:val="00AF5493"/>
    <w:rsid w:val="00B06633"/>
    <w:rsid w:val="00B13D61"/>
    <w:rsid w:val="00B14394"/>
    <w:rsid w:val="00B1672B"/>
    <w:rsid w:val="00B21B57"/>
    <w:rsid w:val="00B33DE1"/>
    <w:rsid w:val="00B47BD6"/>
    <w:rsid w:val="00B56986"/>
    <w:rsid w:val="00B62B4A"/>
    <w:rsid w:val="00B667AB"/>
    <w:rsid w:val="00B7196A"/>
    <w:rsid w:val="00B7611B"/>
    <w:rsid w:val="00B805A0"/>
    <w:rsid w:val="00B8444F"/>
    <w:rsid w:val="00B96150"/>
    <w:rsid w:val="00B96359"/>
    <w:rsid w:val="00B96FF2"/>
    <w:rsid w:val="00BB0F54"/>
    <w:rsid w:val="00BD32C1"/>
    <w:rsid w:val="00BE4C98"/>
    <w:rsid w:val="00BE53E2"/>
    <w:rsid w:val="00BF1D3B"/>
    <w:rsid w:val="00BF3A14"/>
    <w:rsid w:val="00C03629"/>
    <w:rsid w:val="00C06583"/>
    <w:rsid w:val="00C065C9"/>
    <w:rsid w:val="00C07573"/>
    <w:rsid w:val="00C14474"/>
    <w:rsid w:val="00C17EC0"/>
    <w:rsid w:val="00C24774"/>
    <w:rsid w:val="00C24A9D"/>
    <w:rsid w:val="00C32AD8"/>
    <w:rsid w:val="00C354BD"/>
    <w:rsid w:val="00C441E6"/>
    <w:rsid w:val="00C47DB2"/>
    <w:rsid w:val="00C53122"/>
    <w:rsid w:val="00C55B1F"/>
    <w:rsid w:val="00C6109C"/>
    <w:rsid w:val="00C6117A"/>
    <w:rsid w:val="00C645A8"/>
    <w:rsid w:val="00C828EF"/>
    <w:rsid w:val="00C86D5B"/>
    <w:rsid w:val="00C97A3E"/>
    <w:rsid w:val="00CA1926"/>
    <w:rsid w:val="00CB26E3"/>
    <w:rsid w:val="00CB6B16"/>
    <w:rsid w:val="00CC0F96"/>
    <w:rsid w:val="00CC1FB0"/>
    <w:rsid w:val="00CC3B84"/>
    <w:rsid w:val="00CD266A"/>
    <w:rsid w:val="00CD7E37"/>
    <w:rsid w:val="00CE2D16"/>
    <w:rsid w:val="00D02425"/>
    <w:rsid w:val="00D055AA"/>
    <w:rsid w:val="00D077E8"/>
    <w:rsid w:val="00D300B8"/>
    <w:rsid w:val="00D36513"/>
    <w:rsid w:val="00D51C15"/>
    <w:rsid w:val="00D600EE"/>
    <w:rsid w:val="00D66893"/>
    <w:rsid w:val="00D73D8E"/>
    <w:rsid w:val="00D848E9"/>
    <w:rsid w:val="00D86599"/>
    <w:rsid w:val="00DA134C"/>
    <w:rsid w:val="00DA14F2"/>
    <w:rsid w:val="00DA197B"/>
    <w:rsid w:val="00DA273A"/>
    <w:rsid w:val="00DB0011"/>
    <w:rsid w:val="00DB2655"/>
    <w:rsid w:val="00DC6445"/>
    <w:rsid w:val="00DC7819"/>
    <w:rsid w:val="00DD08B1"/>
    <w:rsid w:val="00DD0F57"/>
    <w:rsid w:val="00DD1F01"/>
    <w:rsid w:val="00DE482D"/>
    <w:rsid w:val="00DE4F57"/>
    <w:rsid w:val="00DF1E0F"/>
    <w:rsid w:val="00DF478F"/>
    <w:rsid w:val="00E07674"/>
    <w:rsid w:val="00E109B6"/>
    <w:rsid w:val="00E10E15"/>
    <w:rsid w:val="00E266B2"/>
    <w:rsid w:val="00E267BE"/>
    <w:rsid w:val="00E32027"/>
    <w:rsid w:val="00E34E1E"/>
    <w:rsid w:val="00E4492D"/>
    <w:rsid w:val="00E46621"/>
    <w:rsid w:val="00E5191A"/>
    <w:rsid w:val="00E732B3"/>
    <w:rsid w:val="00E802C7"/>
    <w:rsid w:val="00E83604"/>
    <w:rsid w:val="00E84941"/>
    <w:rsid w:val="00E87D30"/>
    <w:rsid w:val="00E93860"/>
    <w:rsid w:val="00EB31E3"/>
    <w:rsid w:val="00EB4123"/>
    <w:rsid w:val="00EB62E4"/>
    <w:rsid w:val="00EC3409"/>
    <w:rsid w:val="00ED1EE2"/>
    <w:rsid w:val="00ED7BB8"/>
    <w:rsid w:val="00EE1A44"/>
    <w:rsid w:val="00EE2D7D"/>
    <w:rsid w:val="00F00614"/>
    <w:rsid w:val="00F00B27"/>
    <w:rsid w:val="00F1368C"/>
    <w:rsid w:val="00F174C0"/>
    <w:rsid w:val="00F26503"/>
    <w:rsid w:val="00F34D03"/>
    <w:rsid w:val="00F34E13"/>
    <w:rsid w:val="00F37DC1"/>
    <w:rsid w:val="00F44EAE"/>
    <w:rsid w:val="00F45CEE"/>
    <w:rsid w:val="00F54DC3"/>
    <w:rsid w:val="00F77137"/>
    <w:rsid w:val="00F86578"/>
    <w:rsid w:val="00F92509"/>
    <w:rsid w:val="00FA324A"/>
    <w:rsid w:val="00FF01ED"/>
    <w:rsid w:val="00FF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3B84"/>
    <w:rPr>
      <w:rFonts w:ascii="Tahoma" w:hAnsi="Tahoma" w:cs="Tahoma"/>
      <w:sz w:val="16"/>
      <w:szCs w:val="16"/>
    </w:rPr>
  </w:style>
  <w:style w:type="character" w:customStyle="1" w:styleId="BalloonTextChar">
    <w:name w:val="Balloon Text Char"/>
    <w:basedOn w:val="DefaultParagraphFont"/>
    <w:link w:val="BalloonText"/>
    <w:rsid w:val="00CC3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3B84"/>
    <w:rPr>
      <w:rFonts w:ascii="Tahoma" w:hAnsi="Tahoma" w:cs="Tahoma"/>
      <w:sz w:val="16"/>
      <w:szCs w:val="16"/>
    </w:rPr>
  </w:style>
  <w:style w:type="character" w:customStyle="1" w:styleId="BalloonTextChar">
    <w:name w:val="Balloon Text Char"/>
    <w:basedOn w:val="DefaultParagraphFont"/>
    <w:link w:val="BalloonText"/>
    <w:rsid w:val="00CC3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10240">
      <w:bodyDiv w:val="1"/>
      <w:marLeft w:val="0"/>
      <w:marRight w:val="0"/>
      <w:marTop w:val="0"/>
      <w:marBottom w:val="0"/>
      <w:divBdr>
        <w:top w:val="none" w:sz="0" w:space="0" w:color="auto"/>
        <w:left w:val="none" w:sz="0" w:space="0" w:color="auto"/>
        <w:bottom w:val="none" w:sz="0" w:space="0" w:color="auto"/>
        <w:right w:val="none" w:sz="0" w:space="0" w:color="auto"/>
      </w:divBdr>
      <w:divsChild>
        <w:div w:id="1089958904">
          <w:marLeft w:val="0"/>
          <w:marRight w:val="0"/>
          <w:marTop w:val="0"/>
          <w:marBottom w:val="0"/>
          <w:divBdr>
            <w:top w:val="none" w:sz="0" w:space="0" w:color="auto"/>
            <w:left w:val="none" w:sz="0" w:space="0" w:color="auto"/>
            <w:bottom w:val="none" w:sz="0" w:space="0" w:color="auto"/>
            <w:right w:val="none" w:sz="0" w:space="0" w:color="auto"/>
          </w:divBdr>
          <w:divsChild>
            <w:div w:id="1539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677B254D3BE49857845DA554A5E95" ma:contentTypeVersion="19" ma:contentTypeDescription="Create a new document." ma:contentTypeScope="" ma:versionID="4a00b122977253d7124715bca5aa8b19">
  <xsd:schema xmlns:xsd="http://www.w3.org/2001/XMLSchema" xmlns:xs="http://www.w3.org/2001/XMLSchema" xmlns:p="http://schemas.microsoft.com/office/2006/metadata/properties" targetNamespace="http://schemas.microsoft.com/office/2006/metadata/properties" ma:root="true" ma:fieldsID="309ea5b55547567b199a02a99b81ea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C3F93B8-AD59-4B6F-A43D-30157A29E29D}"/>
</file>

<file path=customXml/itemProps2.xml><?xml version="1.0" encoding="utf-8"?>
<ds:datastoreItem xmlns:ds="http://schemas.openxmlformats.org/officeDocument/2006/customXml" ds:itemID="{C277C857-10D3-4A45-80C8-9EC96C19C45E}"/>
</file>

<file path=customXml/itemProps3.xml><?xml version="1.0" encoding="utf-8"?>
<ds:datastoreItem xmlns:ds="http://schemas.openxmlformats.org/officeDocument/2006/customXml" ds:itemID="{CCB0E942-9A1D-4E61-9D7B-283C31A97DE6}"/>
</file>

<file path=docProps/app.xml><?xml version="1.0" encoding="utf-8"?>
<Properties xmlns="http://schemas.openxmlformats.org/officeDocument/2006/extended-properties" xmlns:vt="http://schemas.openxmlformats.org/officeDocument/2006/docPropsVTypes">
  <Template>Normal</Template>
  <TotalTime>23</TotalTime>
  <Pages>2</Pages>
  <Words>476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Montoya, Arthur C.</dc:creator>
  <cp:lastModifiedBy>Montoya, Arthur C.</cp:lastModifiedBy>
  <cp:revision>1</cp:revision>
  <dcterms:created xsi:type="dcterms:W3CDTF">2015-06-24T14:50:00Z</dcterms:created>
  <dcterms:modified xsi:type="dcterms:W3CDTF">2015-06-24T15:13:00Z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0x0101006BF677B254D3BE49857845DA554A5E95</vt:lpwstr>
  </property>
</Properties>
</file>